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E4" w:rsidRPr="00CB4BE4" w:rsidRDefault="00CB4BE4" w:rsidP="00CB4B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CB4BE4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tbl>
      <w:tblPr>
        <w:tblW w:w="5000" w:type="pct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3750"/>
        <w:gridCol w:w="1907"/>
        <w:gridCol w:w="1907"/>
        <w:gridCol w:w="1907"/>
        <w:gridCol w:w="1907"/>
        <w:gridCol w:w="2035"/>
      </w:tblGrid>
      <w:tr w:rsidR="00CB4BE4" w:rsidRPr="00CB4BE4" w:rsidTr="00CB4BE4">
        <w:trPr>
          <w:tblHeader/>
          <w:jc w:val="center"/>
        </w:trPr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00CC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ข้อมูลสถานการณ์พัฒนาการเด็กไทย จังหวัดร้อยเอ็ด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ระหว่างวันที่ 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01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ตุลาคม 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2558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ถึง 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23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กุมภาพันธ์ 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2559</w:t>
            </w:r>
          </w:p>
        </w:tc>
      </w:tr>
      <w:tr w:rsidR="00CB4BE4" w:rsidRPr="00CB4BE4" w:rsidTr="00CB4BE4">
        <w:trPr>
          <w:tblHeader/>
          <w:jc w:val="center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หน่วยงาน</w:t>
            </w:r>
          </w:p>
        </w:tc>
        <w:tc>
          <w:tcPr>
            <w:tcW w:w="37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รายการ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9 </w:t>
            </w: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18 </w:t>
            </w: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30 </w:t>
            </w: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 xml:space="preserve">อายุ </w:t>
            </w: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42 </w:t>
            </w: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เดือน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รวม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เมืองร้อยเอ็ด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4,090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1,279 (98.92%)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1,122 (97.99%)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938 (98.12%)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680 (97.70%)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4,019 (98.26%)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(1.08%)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 (2.01%)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(1.88%)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(2.30%)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71 (1.74%)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(30.43%)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26 (36.62%)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(60.87%)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(61.11%)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(56.25%)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40 (56.34%)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32 (45.07%)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(56.52%)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(31.25%)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30 (42.25%)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(47.83%)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(43.75%)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28 (39.44%)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(64.29%)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(65.22%)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(68.75%)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44 (61.97%)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(88.89%)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35 (79.55%)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(27.27 %)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(20.45 %)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(21.74%)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(19.72%)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(13.04%)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(18.31%)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เกษตรวิสัย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1,509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418 (96.31%)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412 (94.93%)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316 (97.23%)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308 (97.47%)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1,454 (96.36%)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(3.69%)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 (5.07%)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(2.77%)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(2.53%)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55 (3.64%)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(81.25%)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 (41.82%)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(36.36%)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(62.50%)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 (38.18%)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(43.75%)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24 (43.64%)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(43.75%)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(68.18%)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28 (50.91%)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(32.73%)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(68.75%)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(88.89%)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36 (65.45%)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(63.64%)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(90.91%)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28 (77.78%)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(36.36%)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(9.09%)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(33.33 %)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(22.22 %)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(37.50%)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(37.50%)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(62.50%)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(3.64%)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 (30.91%)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ปทุม</w:t>
            </w:r>
            <w:proofErr w:type="spellStart"/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รัตต์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807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247 (95.00%)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214 (91.45%)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174 (95.08%)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127 (97.69%)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762 (94.42%)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 (8.55%)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(4.92%)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(2.31%)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45 (5.58%)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(40.00%)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(70.00%)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 (46.67%)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 (51.11%)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 (46.67%)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(35.56%)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(84.62%)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31 (68.89%)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(81.82%)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(93.33%)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28 (90.32%)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(9.68 %)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(4.44%)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(15.38%)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(26.67%)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จตุร</w:t>
            </w:r>
            <w:proofErr w:type="spellStart"/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พักตร</w:t>
            </w:r>
            <w:proofErr w:type="spellEnd"/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พิมาน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741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134 (99.26%)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201 (99.01%)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177 (94.15%)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210 (97.67%)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722 (97.44%)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(0.74%)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(0.99%)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(5.85%)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(2.56%)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(27.27%)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(36.84%)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(42.11%)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(36.84%)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(31.58%)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(36.36%)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(47.37%)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(31.58%)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(16.67 %)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(10.53%)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(63.64%)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(57.89%)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ธวัชบุรี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1,571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367 (98.92%)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444 (98.23%)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396 (96.82%)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320 (94.40%)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1,527 (97.20%)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(1.77%)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(3.18%)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(5.60%)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44 (2.80%)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(6.82%)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(84.21%)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(20.45%)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(31.82%)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(78.95%)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24 (54.55%)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(69.23%)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(94.74%)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34 (77.27%)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 (94.44%)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29 (85.29%)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(5.56 %)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(14.71 %)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(18.18%)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(4.55%)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พนมไพร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701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223 (98.24%)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180 (94.24%)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144 (96.64%)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120 (89.55%)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667 (95.15%)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(5.76%)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(3.36%)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(10.45%)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34 (4.85%)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(26.47%)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(44.12%)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(81.82%)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(44.12%)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(41.18%)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(81.82%)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(92.86%)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29 (85.29%)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(88.89%)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(92.31%)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26 (89.66%)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(7.69 %)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(10.34 %)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(14.71%)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โพนทอง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494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130 (89.04%)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107 (86.29%)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132 (94.29%)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80 (95.24%)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449 (90.89%)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(10.96%)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 (13.71%)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(4.76%)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45 (9.11%)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(56.25%)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(33.33%)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(47.06%)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(35.56%)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(43.75%)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 (44.44%)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(31.25%)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(47.06%)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(31.11%)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(35.29%)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(26.67%)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(52.94%)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(62.50%)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30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24 (80.00%)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(20.00 %)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(2.22%)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(41.18%)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(31.11%)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โพธิ์ชัย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618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106 (86.89%)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141 (75.40%)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113 (79.02%)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134 (80.72%)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494 (79.94%)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(13.11%)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46 (24.60%)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30 (20.98%)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32 (19.28%)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124 (20.06%)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(8.70%)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(12.10%)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(17.39%)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(59.38%)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40 (32.26%)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38 (30.65%)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33 (71.74%)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(28.13%)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51 (41.13%)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 (43.48%)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47 (37.90%)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(81.25%)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25 (54.35%)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 (71.88%)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81 (65.32%)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(18.75%)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 (45.65%)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(28.13%)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43 (34.68%)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หนองพอก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547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132 (96.35%)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138 (95.17%)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121 (93.80%)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131 (96.32%)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522 (95.43%)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(4.83%)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(6.20%)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25 (4.57%)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(44.00%)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 (68.00%)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(62.50%)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(48.00%)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(64.00%)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 (68.00%)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(48.00%)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(33.33 %)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(4.00%)</w:t>
            </w:r>
          </w:p>
        </w:tc>
      </w:tr>
      <w:tr w:rsidR="00CB4BE4" w:rsidRPr="00CB4BE4" w:rsidTr="00EB0FEA">
        <w:trPr>
          <w:trHeight w:val="722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(48.00%)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lastRenderedPageBreak/>
              <w:t xml:space="preserve">อำเภอ </w:t>
            </w:r>
            <w:proofErr w:type="spellStart"/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เสล</w:t>
            </w:r>
            <w:proofErr w:type="spellEnd"/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ภูมิ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4,103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1,095 (96.99%)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1,101 (95.91%)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964 (96.30%)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786 (95.27%)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3,946 (96.17%)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34 (3.01%)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47 (4.09%)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37 (3.70%)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39 (4.73%)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157 (3.83%)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(44.12%)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(12.77%)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(35.14%)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38 (24.20%)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(35.29%)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(34.04%)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 (45.95%)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25 (64.10%)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70 (44.59%)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(14.71%)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(43.24%)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42 (26.75%)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(20.59%)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(40.43%)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(29.73%)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(28.21%)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48 (30.57%)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(38.24%)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(40.43%)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(43.24%)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66 (42.04%)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 (64.71%)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35 (74.47%)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 (62.16%)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 (53.85%)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101 (64.33%)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 (95.45%)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34 (97.14%)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 (86.96%)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(90.48%)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94 (93.07%)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(4.55%)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(13.04%)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(9.52 %)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(6.93 %)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(17.65%)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(10.64%)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(18.92%)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 (13.38%)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(17.65%)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(14.89%)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(18.92%)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35 (22.29%)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สุวรรณภูมิ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2,052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508 (97.32%)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499 (96.33%)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559 (97.90%)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423 (95.92%)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1,989 (96.93%)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(2.68%)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(3.67%)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(2.10%)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(4.08%)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63 (3.07%)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(22.22%)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(42.11%)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27 (42.86%)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 (34.92%)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(36.84%)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24 (38.10%)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(58.33%)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(30.16%)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(26.32%)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(58.33%)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 (33.33%)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(76.19%)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(23.81 %)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(19.05%)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(57.89%)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(55.56%)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30 (47.62%)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เมืองสรวง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303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52 (91.23%)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63 (91.30%)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82 (90.11%)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75 (87.21%)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272 (89.77%)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(8.77%)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(8.70%)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(9.89%)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(12.79%)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31 (10.23%)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(27.27%)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(22.58%)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(63.64%)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 (48.39%)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(41.94%)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(27.27%)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(35.48%)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(54.55%)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(35.48%)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(63.64%)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 (74.19%)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(82.61%)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(14.29 %)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(17.39 %)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(3.23%)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(36.36%)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(22.58%)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โพนทราย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218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56 (90.32%)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51 (94.44%)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60 (98.36%)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35 (85.37%)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202 (92.66%)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(9.68%)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(5.56%)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(1.64%)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(14.63%)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(7.34%)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(56.25%)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(25.00%)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(62.50%)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(31.25%)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(87.50%)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(92.86%)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(7.14 %)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(12.50%)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อาจสามารถ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1,031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259 (98.48%)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247 (96.11%)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265 (96.01%)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227 (96.60%)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998 (96.80%)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(3.89%)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(3.99%)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(3.40%)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33 (3.20%)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(30.30%)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(45.45%)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(42.42%)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(45.45%)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(48.48%)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(45.45%)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(54.55%)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(27.27%)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(33.33%)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(70.00%)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(72.73%)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24 (72.73%)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 (83.33%)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(14.29 %)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(16.67 %)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(9.09%)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(9.09%)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(18.18%)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 xml:space="preserve">อำเภอ </w:t>
            </w:r>
            <w:proofErr w:type="spellStart"/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เมย</w:t>
            </w:r>
            <w:proofErr w:type="spellEnd"/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วดี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137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32 (62.75%)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 (55.26%)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(61.54%)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(45.45%)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79 (57.66%)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(37.25%)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 (44.74%)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(54.55%)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58 (42.34%)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(8.62%)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(26.32%)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(91.67%)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 (36.21%)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(21.05%)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 (39.66%)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(63.16%)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(23.53%)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(31.03%)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(6.90%)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(58.82%)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(70.00%)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33 (56.90%)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(90.00%)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32 (96.97%)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(3.03 %)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(15.79%)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(11.76%)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(15.52%)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(31.58%)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(29.41%)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(27.59%)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ศรีสมเด็จ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475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120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112 (94.12%)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113 (96.58%)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112 (94.12%)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457 (96.21%)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(5.88%)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(3.42%)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(5.88%)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(3.79%)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(27.78%)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(61.11%)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(85.71%)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(44.44%)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(75.00%)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(25.00 %)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จังหาร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641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143 (91.67%)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174 (93.05%)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150 (92.59%)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128 (94.12%)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595 (92.82%)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(6.95%)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(7.41%)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(5.88%)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46 (7.18%)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(17.39%)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(15.38%)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(87.50%)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(34.78%)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(69.23%)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(58.33%)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(76.92%)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 (43.48%)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(23.08%)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(37.50%)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(28.26%)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(61.54%)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(53.85%)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(91.67%)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32 (69.57%)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(81.82%)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30 (93.75%)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(18.18%)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(6.25 %)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(6.52%)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(30.77%)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(8.33%)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(12.50%)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(23.91%)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เชียงขวัญ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349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79 (91.86%)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85 (92.39%)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87 (90.63%)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73 (97.33%)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324 (92.84%)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(8.14%)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(7.61%)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(9.38%)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25 (7.16%)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(36.00%)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(40.00%)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(71.43%)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(48.00%)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(28.00%)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(57.14%)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(64.00%)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(14.29%)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(4.00%)</w:t>
            </w:r>
          </w:p>
        </w:tc>
      </w:tr>
      <w:tr w:rsidR="00CB4BE4" w:rsidRPr="00CB4BE4" w:rsidTr="00EB0FEA">
        <w:trPr>
          <w:trHeight w:val="722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(42.86%)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(28.57%)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(32.00%)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lastRenderedPageBreak/>
              <w:t>อำเภอ หนอง</w:t>
            </w:r>
            <w:proofErr w:type="spellStart"/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ฮี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249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64 (98.46%)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55 (96.49%)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75 (97.40%)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46 (92.00%)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240 (96.39%)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(1.54%)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(3.51%)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(2.60%)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(3.61%)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(33.33%)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(11.11%)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(44.44%)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(75.00%)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(55.56%)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อำเภอ ทุ่งเขาหลวง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417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94 (96.91%)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120 (96.00%)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104 (95.41%)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80 (93.02%)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398 (95.44%)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(3.09%)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(4.00%)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(4.59%)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(6.98%)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(4.56%)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(36.84%)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(10.53%)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(26.32%)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(83.33%)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DF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(31.58%)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(80.00%)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(60.00%)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 (90.00%)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(0.00 %)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(10.00 %)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(100.00%)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66FF9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(20.00%)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(15.79%)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 (33.33%)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FFC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0 (0.00%)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 (40.00%)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3FC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 (50.00%)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(31.58%)</w:t>
            </w:r>
          </w:p>
        </w:tc>
      </w:tr>
      <w:tr w:rsidR="00CB4BE4" w:rsidRPr="00CB4BE4" w:rsidTr="00CB4BE4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b/>
                <w:bCs/>
                <w:sz w:val="21"/>
                <w:szCs w:val="21"/>
                <w:cs/>
              </w:rPr>
              <w:t>รวมทั้งหมด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ได้รับการประเมิน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5,733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5,779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5,209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4,332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21,053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5,538 (96.60%)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5,487 (94.95%)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4,986 (95.72%)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4,105 (94.76%)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20,116 (95.55%)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สงสัยล่าช้า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195 (3.40%)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292 (5.05%)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223 (4.28%)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227 (5.24%)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937 (4.45%)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81 (41.54%)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42 (14.38%)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56 (25.11%)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55 (24.23%)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234 (24.97%)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59 (30.26%)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103 (35.27%)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89 (39.91%)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151 (66.52%)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402 (42.90%)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71 (36.41%)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125 (42.81%)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96 (43.05%)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59 (25.99%)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351 (37.46%)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76 (38.97%)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163 (55.82%)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58 (26.01%)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71 (31.28%)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368 (39.27%)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38 (19.49%)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95 (32.53%)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93 (41.70%)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108 (47.58%)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334 (35.65%)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ได้รับการติดตาม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122 (62.56%)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178 (60.96%)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145 (65.02%)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148 (65.20%)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593 (63.29%)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109 (89.34%)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159 (89.33%)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128 (88.28%)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130 (87.84%)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526 (88.70%)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ไม่สมวัยหลังได้รับการกระตุ้น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(10.66%)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(10.67%)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17 (11.72%)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(12.16%)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67 (11.30%)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การเคลื่อนไหว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GM)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(84.62%)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 (47.06%)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(66.67%)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41 (61.19%)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กล้ามเนื้อมัดเล็กและสติปัญญา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FM)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7 (53.85%)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(63.16%)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(58.82%)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(72.22%)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42 (62.69%)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การเข้าใจภาษา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RL)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 (38.46%)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(63.16%)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(82.35%)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(61.11%)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42 (62.69%)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การใช้ภาษา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EL)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11 (84.62%)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18 (94.74%)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12 (70.59%)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14 (77.78%)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55 (82.09%)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15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 xml:space="preserve">- </w:t>
            </w: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การช่วยเหลือตนเอง (</w:t>
            </w: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PS)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6 (46.15%)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(52.63%)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10 (58.82%)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13 (72.22%)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2E2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39 (58.21%)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ขาดการติดตาม/ติดตามไม่ได้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19 (9.74%)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 (7.53%)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22 (9.87%)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20 (8.81%)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83 (8.86%)</w:t>
            </w:r>
          </w:p>
        </w:tc>
      </w:tr>
      <w:tr w:rsidR="00CB4BE4" w:rsidRPr="00CB4BE4" w:rsidTr="00CB4BE4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  <w:cs/>
              </w:rPr>
              <w:t>อยู่ระหว่างการติดตาม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54 (27.69%)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92 (7.53%)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56 (25.11%)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59 (25.99%)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4BE4" w:rsidRPr="00CB4BE4" w:rsidRDefault="00CB4BE4" w:rsidP="00CB4B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CB4BE4">
              <w:rPr>
                <w:rFonts w:ascii="Tahoma" w:eastAsia="Times New Roman" w:hAnsi="Tahoma" w:cs="Tahoma"/>
                <w:sz w:val="21"/>
                <w:szCs w:val="21"/>
              </w:rPr>
              <w:t>261 (27.85%)</w:t>
            </w:r>
          </w:p>
        </w:tc>
      </w:tr>
    </w:tbl>
    <w:p w:rsidR="00AC7E52" w:rsidRDefault="00EB0FEA">
      <w:pPr>
        <w:rPr>
          <w:rFonts w:hint="cs"/>
        </w:rPr>
      </w:pPr>
      <w:bookmarkStart w:id="0" w:name="_GoBack"/>
      <w:bookmarkEnd w:id="0"/>
    </w:p>
    <w:sectPr w:rsidR="00AC7E52" w:rsidSect="00CB4BE4">
      <w:pgSz w:w="16838" w:h="11906" w:orient="landscape"/>
      <w:pgMar w:top="794" w:right="680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64F2E"/>
    <w:multiLevelType w:val="multilevel"/>
    <w:tmpl w:val="959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E4"/>
    <w:rsid w:val="000F1E52"/>
    <w:rsid w:val="00CB4BE4"/>
    <w:rsid w:val="00E959C4"/>
    <w:rsid w:val="00E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4BE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B4BE4"/>
    <w:rPr>
      <w:rFonts w:ascii="Angsana New" w:eastAsia="Times New Roman" w:hAnsi="Angsana New" w:cs="Angsana New"/>
      <w:b/>
      <w:bCs/>
      <w:sz w:val="27"/>
      <w:szCs w:val="27"/>
    </w:rPr>
  </w:style>
  <w:style w:type="numbering" w:customStyle="1" w:styleId="1">
    <w:name w:val="ไม่มีรายการ1"/>
    <w:next w:val="a2"/>
    <w:uiPriority w:val="99"/>
    <w:semiHidden/>
    <w:unhideWhenUsed/>
    <w:rsid w:val="00CB4BE4"/>
  </w:style>
  <w:style w:type="character" w:styleId="a3">
    <w:name w:val="Hyperlink"/>
    <w:basedOn w:val="a0"/>
    <w:uiPriority w:val="99"/>
    <w:semiHidden/>
    <w:unhideWhenUsed/>
    <w:rsid w:val="00CB4B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4BE4"/>
    <w:rPr>
      <w:color w:val="800080"/>
      <w:u w:val="single"/>
    </w:rPr>
  </w:style>
  <w:style w:type="character" w:customStyle="1" w:styleId="apple-converted-space">
    <w:name w:val="apple-converted-space"/>
    <w:basedOn w:val="a0"/>
    <w:rsid w:val="00CB4BE4"/>
  </w:style>
  <w:style w:type="character" w:styleId="a5">
    <w:name w:val="Strong"/>
    <w:basedOn w:val="a0"/>
    <w:uiPriority w:val="22"/>
    <w:qFormat/>
    <w:rsid w:val="00CB4BE4"/>
    <w:rPr>
      <w:b/>
      <w:bCs/>
    </w:rPr>
  </w:style>
  <w:style w:type="character" w:customStyle="1" w:styleId="white">
    <w:name w:val="white"/>
    <w:basedOn w:val="a0"/>
    <w:rsid w:val="00CB4BE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4B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CB4BE4"/>
    <w:rPr>
      <w:rFonts w:ascii="Arial" w:eastAsia="Times New Roman" w:hAnsi="Arial" w:cs="Cordia New"/>
      <w:vanish/>
      <w:sz w:val="16"/>
      <w:szCs w:val="20"/>
    </w:rPr>
  </w:style>
  <w:style w:type="paragraph" w:styleId="a6">
    <w:name w:val="Normal (Web)"/>
    <w:basedOn w:val="a"/>
    <w:uiPriority w:val="99"/>
    <w:unhideWhenUsed/>
    <w:rsid w:val="00CB4B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glyphicon">
    <w:name w:val="glyphicon"/>
    <w:basedOn w:val="a0"/>
    <w:rsid w:val="00CB4BE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4B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CB4BE4"/>
    <w:rPr>
      <w:rFonts w:ascii="Arial" w:eastAsia="Times New Roman" w:hAnsi="Arial" w:cs="Cordia New"/>
      <w:vanish/>
      <w:sz w:val="16"/>
      <w:szCs w:val="20"/>
    </w:rPr>
  </w:style>
  <w:style w:type="character" w:customStyle="1" w:styleId="ssize">
    <w:name w:val="ssize"/>
    <w:basedOn w:val="a0"/>
    <w:rsid w:val="00CB4BE4"/>
  </w:style>
  <w:style w:type="paragraph" w:customStyle="1" w:styleId="white1">
    <w:name w:val="white1"/>
    <w:basedOn w:val="a"/>
    <w:rsid w:val="00CB4B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B4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B4B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4BE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CB4BE4"/>
    <w:rPr>
      <w:rFonts w:ascii="Angsana New" w:eastAsia="Times New Roman" w:hAnsi="Angsana New" w:cs="Angsana New"/>
      <w:b/>
      <w:bCs/>
      <w:sz w:val="27"/>
      <w:szCs w:val="27"/>
    </w:rPr>
  </w:style>
  <w:style w:type="numbering" w:customStyle="1" w:styleId="1">
    <w:name w:val="ไม่มีรายการ1"/>
    <w:next w:val="a2"/>
    <w:uiPriority w:val="99"/>
    <w:semiHidden/>
    <w:unhideWhenUsed/>
    <w:rsid w:val="00CB4BE4"/>
  </w:style>
  <w:style w:type="character" w:styleId="a3">
    <w:name w:val="Hyperlink"/>
    <w:basedOn w:val="a0"/>
    <w:uiPriority w:val="99"/>
    <w:semiHidden/>
    <w:unhideWhenUsed/>
    <w:rsid w:val="00CB4B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4BE4"/>
    <w:rPr>
      <w:color w:val="800080"/>
      <w:u w:val="single"/>
    </w:rPr>
  </w:style>
  <w:style w:type="character" w:customStyle="1" w:styleId="apple-converted-space">
    <w:name w:val="apple-converted-space"/>
    <w:basedOn w:val="a0"/>
    <w:rsid w:val="00CB4BE4"/>
  </w:style>
  <w:style w:type="character" w:styleId="a5">
    <w:name w:val="Strong"/>
    <w:basedOn w:val="a0"/>
    <w:uiPriority w:val="22"/>
    <w:qFormat/>
    <w:rsid w:val="00CB4BE4"/>
    <w:rPr>
      <w:b/>
      <w:bCs/>
    </w:rPr>
  </w:style>
  <w:style w:type="character" w:customStyle="1" w:styleId="white">
    <w:name w:val="white"/>
    <w:basedOn w:val="a0"/>
    <w:rsid w:val="00CB4BE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4B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CB4BE4"/>
    <w:rPr>
      <w:rFonts w:ascii="Arial" w:eastAsia="Times New Roman" w:hAnsi="Arial" w:cs="Cordia New"/>
      <w:vanish/>
      <w:sz w:val="16"/>
      <w:szCs w:val="20"/>
    </w:rPr>
  </w:style>
  <w:style w:type="paragraph" w:styleId="a6">
    <w:name w:val="Normal (Web)"/>
    <w:basedOn w:val="a"/>
    <w:uiPriority w:val="99"/>
    <w:unhideWhenUsed/>
    <w:rsid w:val="00CB4B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glyphicon">
    <w:name w:val="glyphicon"/>
    <w:basedOn w:val="a0"/>
    <w:rsid w:val="00CB4BE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B4B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CB4BE4"/>
    <w:rPr>
      <w:rFonts w:ascii="Arial" w:eastAsia="Times New Roman" w:hAnsi="Arial" w:cs="Cordia New"/>
      <w:vanish/>
      <w:sz w:val="16"/>
      <w:szCs w:val="20"/>
    </w:rPr>
  </w:style>
  <w:style w:type="character" w:customStyle="1" w:styleId="ssize">
    <w:name w:val="ssize"/>
    <w:basedOn w:val="a0"/>
    <w:rsid w:val="00CB4BE4"/>
  </w:style>
  <w:style w:type="paragraph" w:customStyle="1" w:styleId="white1">
    <w:name w:val="white1"/>
    <w:basedOn w:val="a"/>
    <w:rsid w:val="00CB4BE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B4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B4B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20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9229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4466</Words>
  <Characters>25457</Characters>
  <Application>Microsoft Office Word</Application>
  <DocSecurity>0</DocSecurity>
  <Lines>212</Lines>
  <Paragraphs>59</Paragraphs>
  <ScaleCrop>false</ScaleCrop>
  <Company/>
  <LinksUpToDate>false</LinksUpToDate>
  <CharactersWithSpaces>29864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2016-02-23T03:46:00Z</dcterms:created>
  <dcterms:modified xsi:type="dcterms:W3CDTF">2016-02-23T03:56:00Z</dcterms:modified>
</cp:coreProperties>
</file>